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>海洋学院</w:t>
      </w:r>
      <w:r>
        <w:rPr>
          <w:rFonts w:hint="eastAsia" w:ascii="方正小标宋简体" w:eastAsia="方正小标宋简体"/>
          <w:sz w:val="36"/>
        </w:rPr>
        <w:t>202</w:t>
      </w:r>
      <w:r>
        <w:rPr>
          <w:rFonts w:ascii="方正小标宋简体" w:eastAsia="方正小标宋简体"/>
          <w:sz w:val="36"/>
        </w:rPr>
        <w:t>2</w:t>
      </w:r>
      <w:r>
        <w:rPr>
          <w:rFonts w:hint="eastAsia" w:ascii="方正小标宋简体" w:eastAsia="方正小标宋简体"/>
          <w:sz w:val="36"/>
        </w:rPr>
        <w:t>年度申报职称人员公示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0"/>
        </w:tabs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根据《关于开展202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年度职称评审工作的通知》（中地大京人发〔202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〕2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号）的要求， 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郑求根</w:t>
      </w:r>
      <w:r>
        <w:rPr>
          <w:rFonts w:hint="eastAsia" w:ascii="仿宋_GB2312" w:eastAsia="仿宋_GB2312"/>
          <w:sz w:val="28"/>
          <w:szCs w:val="28"/>
        </w:rPr>
        <w:t>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</w:rPr>
        <w:t>位同志申报职称评审材料进行公示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tbl>
      <w:tblPr>
        <w:tblStyle w:val="2"/>
        <w:tblW w:w="7560" w:type="dxa"/>
        <w:tblInd w:w="9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18"/>
        <w:gridCol w:w="2291"/>
        <w:gridCol w:w="22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  <w:t>拟申报职称</w:t>
            </w:r>
          </w:p>
        </w:tc>
        <w:tc>
          <w:tcPr>
            <w:tcW w:w="2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郑求根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满15年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徐秀丽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满15年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魏士平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关翔宇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教授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勾丽敏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副教授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满15年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时美楠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副教授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李雅君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副教授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崔鸿鹏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副教授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颜钰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副教授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刘晓博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副教授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陈艳虹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副教授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破格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张曼莉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副教授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刘晓磊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副教授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顾芳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副教授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0"/>
        </w:tabs>
        <w:spacing w:line="440" w:lineRule="exact"/>
        <w:ind w:firstLine="560" w:firstLineChars="200"/>
        <w:rPr>
          <w:rFonts w:hint="eastAsia" w:ascii="仿宋_GB2312" w:eastAsia="仿宋_GB2312"/>
          <w:sz w:val="28"/>
        </w:rPr>
      </w:pPr>
    </w:p>
    <w:p>
      <w:pPr>
        <w:tabs>
          <w:tab w:val="left" w:pos="0"/>
        </w:tabs>
        <w:spacing w:line="44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公示时间：202</w:t>
      </w:r>
      <w:r>
        <w:rPr>
          <w:rFonts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</w:rPr>
        <w:t>年11月</w:t>
      </w:r>
      <w:r>
        <w:rPr>
          <w:rFonts w:ascii="仿宋_GB2312" w:eastAsia="仿宋_GB2312"/>
          <w:sz w:val="28"/>
        </w:rPr>
        <w:t>3</w:t>
      </w:r>
      <w:r>
        <w:rPr>
          <w:rFonts w:hint="eastAsia" w:ascii="仿宋_GB2312" w:eastAsia="仿宋_GB2312"/>
          <w:sz w:val="28"/>
        </w:rPr>
        <w:t>日1</w:t>
      </w:r>
      <w:r>
        <w:rPr>
          <w:rFonts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</w:rPr>
        <w:t>:00—</w:t>
      </w:r>
      <w:r>
        <w:rPr>
          <w:rFonts w:ascii="仿宋_GB2312" w:eastAsia="仿宋_GB2312"/>
          <w:sz w:val="28"/>
        </w:rPr>
        <w:t>11</w:t>
      </w:r>
      <w:r>
        <w:rPr>
          <w:rFonts w:hint="eastAsia" w:ascii="仿宋_GB2312" w:eastAsia="仿宋_GB2312"/>
          <w:sz w:val="28"/>
        </w:rPr>
        <w:t>月9日1</w:t>
      </w:r>
      <w:r>
        <w:rPr>
          <w:rFonts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</w:rPr>
        <w:t>:00（5个工作日）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对公示内容有异议者请在公示期内以书面形式向学院反映。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联系电话：82322</w:t>
      </w:r>
      <w:r>
        <w:rPr>
          <w:rFonts w:hint="eastAsia" w:ascii="仿宋_GB2312" w:eastAsia="仿宋_GB2312"/>
          <w:sz w:val="28"/>
          <w:lang w:val="en-US" w:eastAsia="zh-CN"/>
        </w:rPr>
        <w:t>1</w:t>
      </w:r>
      <w:r>
        <w:rPr>
          <w:rFonts w:hint="eastAsia" w:ascii="仿宋_GB2312" w:eastAsia="仿宋_GB2312"/>
          <w:sz w:val="28"/>
        </w:rPr>
        <w:t>6</w:t>
      </w:r>
      <w:r>
        <w:rPr>
          <w:rFonts w:hint="eastAsia" w:ascii="仿宋_GB2312" w:eastAsia="仿宋_GB2312"/>
          <w:sz w:val="28"/>
          <w:lang w:val="en-US" w:eastAsia="zh-CN"/>
        </w:rPr>
        <w:t>2 联系邮箱：huangying@cugb.edu,cn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附件：（附公示人员职称评审成果简表和基本情况表）</w:t>
      </w:r>
    </w:p>
    <w:p>
      <w:pPr>
        <w:tabs>
          <w:tab w:val="left" w:pos="0"/>
        </w:tabs>
        <w:spacing w:line="440" w:lineRule="exact"/>
        <w:ind w:firstLine="560" w:firstLineChars="200"/>
        <w:rPr>
          <w:rFonts w:ascii="仿宋_GB2312" w:eastAsia="仿宋_GB2312"/>
          <w:sz w:val="28"/>
        </w:rPr>
      </w:pPr>
      <w:bookmarkStart w:id="0" w:name="_GoBack"/>
      <w:bookmarkEnd w:id="0"/>
    </w:p>
    <w:p>
      <w:pPr>
        <w:tabs>
          <w:tab w:val="left" w:pos="0"/>
        </w:tabs>
        <w:spacing w:line="440" w:lineRule="exact"/>
        <w:ind w:firstLine="560" w:firstLineChars="200"/>
        <w:rPr>
          <w:rFonts w:ascii="仿宋_GB2312" w:eastAsia="仿宋_GB2312"/>
          <w:sz w:val="28"/>
        </w:rPr>
      </w:pPr>
    </w:p>
    <w:p>
      <w:pPr>
        <w:jc w:val="center"/>
        <w:rPr>
          <w:rFonts w:hint="default" w:ascii="方正小标宋简体" w:eastAsia="方正小标宋简体"/>
          <w:sz w:val="36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                         </w:t>
      </w:r>
      <w:r>
        <w:rPr>
          <w:rFonts w:hint="eastAsia" w:ascii="方正小标宋简体" w:eastAsia="方正小标宋简体"/>
          <w:sz w:val="36"/>
          <w:lang w:val="en-US" w:eastAsia="zh-CN"/>
        </w:rPr>
        <w:t>海洋学院</w:t>
      </w:r>
    </w:p>
    <w:p>
      <w:pPr>
        <w:jc w:val="center"/>
        <w:rPr>
          <w:rFonts w:ascii="仿宋_GB2312" w:eastAsia="仿宋_GB2312"/>
          <w:sz w:val="28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 xml:space="preserve">                              2022年11月3日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TBiYjMxNjI0OTc2MjYzNjEwMGE2OWI2YmVmNmYifQ=="/>
  </w:docVars>
  <w:rsids>
    <w:rsidRoot w:val="00172A27"/>
    <w:rsid w:val="062D5546"/>
    <w:rsid w:val="0D356AE0"/>
    <w:rsid w:val="34F82448"/>
    <w:rsid w:val="3F3B5746"/>
    <w:rsid w:val="3FED4464"/>
    <w:rsid w:val="714B0E2C"/>
    <w:rsid w:val="7B1A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346</Characters>
  <Lines>0</Lines>
  <Paragraphs>0</Paragraphs>
  <TotalTime>8</TotalTime>
  <ScaleCrop>false</ScaleCrop>
  <LinksUpToDate>false</LinksUpToDate>
  <CharactersWithSpaces>408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2022-11-03T06:50:02Z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605BCC71D1B4403486EEF5933E514FDC</vt:lpwstr>
  </property>
</Properties>
</file>